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49" w:rsidRDefault="00B41382" w:rsidP="00B41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22.01.2018г. по 09.02.2018г., по распоряжению председателя комитета по социальной защите населения Ленинградской области от 19.01.2018г. № 22,</w:t>
      </w:r>
    </w:p>
    <w:p w:rsidR="00B41382" w:rsidRDefault="00B41382" w:rsidP="00B41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ЛОГБУ «Будогощский ПНИ» проводилась комплексная выездная аудиторская проверка по теме: «осуществлени</w:t>
      </w:r>
      <w:r w:rsidR="00C4036F">
        <w:rPr>
          <w:rFonts w:ascii="Times New Roman" w:hAnsi="Times New Roman" w:cs="Times New Roman"/>
          <w:sz w:val="24"/>
          <w:szCs w:val="24"/>
        </w:rPr>
        <w:t>е контроля за ведением финансово-хозяйственной деятельности, законностью, обоснованностью и эффективностью расходования средств областного бюджета».</w:t>
      </w:r>
      <w:bookmarkStart w:id="0" w:name="_GoBack"/>
      <w:bookmarkEnd w:id="0"/>
    </w:p>
    <w:p w:rsidR="00B41382" w:rsidRPr="00B41382" w:rsidRDefault="00B41382" w:rsidP="00B41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проведены мероприятия по контролю, необходимые для достижения целей и задач проведения проверки: согласно утвержденной программе.</w:t>
      </w:r>
    </w:p>
    <w:sectPr w:rsidR="00B41382" w:rsidRPr="00B4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2"/>
    <w:rsid w:val="00A33C49"/>
    <w:rsid w:val="00B41382"/>
    <w:rsid w:val="00C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D642-CE68-400F-ABDF-678E47A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2018-04-09T12:47:00Z</cp:lastPrinted>
  <dcterms:created xsi:type="dcterms:W3CDTF">2018-04-09T12:39:00Z</dcterms:created>
  <dcterms:modified xsi:type="dcterms:W3CDTF">2018-04-09T12:51:00Z</dcterms:modified>
</cp:coreProperties>
</file>