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AB" w:rsidRDefault="00B334A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34AB" w:rsidRDefault="00B334AB">
      <w:pPr>
        <w:pStyle w:val="ConsPlusNormal"/>
        <w:outlineLvl w:val="0"/>
      </w:pPr>
    </w:p>
    <w:p w:rsidR="00B334AB" w:rsidRDefault="00B334A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334AB" w:rsidRDefault="00B334AB">
      <w:pPr>
        <w:pStyle w:val="ConsPlusTitle"/>
        <w:jc w:val="center"/>
      </w:pPr>
    </w:p>
    <w:p w:rsidR="00B334AB" w:rsidRDefault="00B334AB">
      <w:pPr>
        <w:pStyle w:val="ConsPlusTitle"/>
        <w:jc w:val="center"/>
      </w:pPr>
      <w:r>
        <w:t>ПОСТАНОВЛЕНИЕ</w:t>
      </w:r>
    </w:p>
    <w:p w:rsidR="00B334AB" w:rsidRDefault="00B334AB">
      <w:pPr>
        <w:pStyle w:val="ConsPlusTitle"/>
        <w:jc w:val="center"/>
      </w:pPr>
      <w:r>
        <w:t>от 19 сентября 2013 г. N 301</w:t>
      </w:r>
    </w:p>
    <w:p w:rsidR="00B334AB" w:rsidRDefault="00B334AB">
      <w:pPr>
        <w:pStyle w:val="ConsPlusTitle"/>
        <w:jc w:val="center"/>
      </w:pPr>
    </w:p>
    <w:p w:rsidR="00B334AB" w:rsidRDefault="00B334AB">
      <w:pPr>
        <w:pStyle w:val="ConsPlusTitle"/>
        <w:jc w:val="center"/>
      </w:pPr>
      <w:r>
        <w:t>ОБ УТВЕРЖДЕНИИ ПОРЯДКА ПРАВОВОГО ИНФОРМИРОВАНИЯ</w:t>
      </w:r>
    </w:p>
    <w:p w:rsidR="00B334AB" w:rsidRDefault="00B334AB">
      <w:pPr>
        <w:pStyle w:val="ConsPlusTitle"/>
        <w:jc w:val="center"/>
      </w:pPr>
      <w:r>
        <w:t>НАСЕЛЕНИЯ ЛЕНИНГРАДСКОЙ ОБЛАСТИ</w:t>
      </w:r>
    </w:p>
    <w:p w:rsidR="00B334AB" w:rsidRDefault="00B334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4AB" w:rsidRDefault="00B334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4AB" w:rsidRDefault="00B334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334AB" w:rsidRDefault="00B334AB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</w:tr>
    </w:tbl>
    <w:p w:rsidR="00B334AB" w:rsidRDefault="00B334AB">
      <w:pPr>
        <w:pStyle w:val="ConsPlusNormal"/>
        <w:jc w:val="center"/>
      </w:pPr>
    </w:p>
    <w:p w:rsidR="00B334AB" w:rsidRDefault="00B334AB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 и в соответствии с </w:t>
      </w:r>
      <w:hyperlink r:id="rId8" w:history="1">
        <w:r>
          <w:rPr>
            <w:color w:val="0000FF"/>
          </w:rPr>
          <w:t>пунктом 7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B334AB" w:rsidRDefault="00B334A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B334AB" w:rsidRDefault="00B334AB">
      <w:pPr>
        <w:pStyle w:val="ConsPlusNormal"/>
        <w:ind w:firstLine="540"/>
        <w:jc w:val="both"/>
      </w:pPr>
    </w:p>
    <w:p w:rsidR="00B334AB" w:rsidRDefault="00B334A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правового информирования населения Ленинградской области.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официального опубликования.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B334AB" w:rsidRDefault="00B334AB">
      <w:pPr>
        <w:pStyle w:val="ConsPlusNormal"/>
        <w:ind w:firstLine="540"/>
        <w:jc w:val="both"/>
      </w:pPr>
    </w:p>
    <w:p w:rsidR="00B334AB" w:rsidRDefault="00B334AB">
      <w:pPr>
        <w:pStyle w:val="ConsPlusNormal"/>
        <w:jc w:val="right"/>
      </w:pPr>
      <w:r>
        <w:t>Губернатор</w:t>
      </w:r>
    </w:p>
    <w:p w:rsidR="00B334AB" w:rsidRDefault="00B334AB">
      <w:pPr>
        <w:pStyle w:val="ConsPlusNormal"/>
        <w:jc w:val="right"/>
      </w:pPr>
      <w:r>
        <w:t>Ленинградской области</w:t>
      </w:r>
    </w:p>
    <w:p w:rsidR="00B334AB" w:rsidRDefault="00B334A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334AB" w:rsidRDefault="00B334AB">
      <w:pPr>
        <w:pStyle w:val="ConsPlusNormal"/>
        <w:jc w:val="right"/>
      </w:pPr>
    </w:p>
    <w:p w:rsidR="00B334AB" w:rsidRDefault="00B334AB">
      <w:pPr>
        <w:pStyle w:val="ConsPlusNormal"/>
        <w:jc w:val="right"/>
      </w:pPr>
    </w:p>
    <w:p w:rsidR="00B334AB" w:rsidRDefault="00B334AB">
      <w:pPr>
        <w:pStyle w:val="ConsPlusNormal"/>
        <w:jc w:val="right"/>
      </w:pPr>
    </w:p>
    <w:p w:rsidR="00B334AB" w:rsidRDefault="00B334AB">
      <w:pPr>
        <w:pStyle w:val="ConsPlusNormal"/>
        <w:jc w:val="right"/>
      </w:pPr>
    </w:p>
    <w:p w:rsidR="00B334AB" w:rsidRDefault="00B334AB">
      <w:pPr>
        <w:pStyle w:val="ConsPlusNormal"/>
        <w:jc w:val="right"/>
      </w:pPr>
    </w:p>
    <w:p w:rsidR="00B334AB" w:rsidRDefault="00B334AB">
      <w:pPr>
        <w:pStyle w:val="ConsPlusNormal"/>
        <w:jc w:val="right"/>
        <w:outlineLvl w:val="0"/>
      </w:pPr>
      <w:r>
        <w:t>УТВЕРЖДЕН</w:t>
      </w:r>
    </w:p>
    <w:p w:rsidR="00B334AB" w:rsidRDefault="00B334AB">
      <w:pPr>
        <w:pStyle w:val="ConsPlusNormal"/>
        <w:jc w:val="right"/>
      </w:pPr>
      <w:r>
        <w:t>постановлением Правительства</w:t>
      </w:r>
    </w:p>
    <w:p w:rsidR="00B334AB" w:rsidRDefault="00B334AB">
      <w:pPr>
        <w:pStyle w:val="ConsPlusNormal"/>
        <w:jc w:val="right"/>
      </w:pPr>
      <w:r>
        <w:t>Ленинградской области</w:t>
      </w:r>
    </w:p>
    <w:p w:rsidR="00B334AB" w:rsidRDefault="00B334AB">
      <w:pPr>
        <w:pStyle w:val="ConsPlusNormal"/>
        <w:jc w:val="right"/>
      </w:pPr>
      <w:r>
        <w:t>от 19.09.2013 N 301</w:t>
      </w:r>
    </w:p>
    <w:p w:rsidR="00B334AB" w:rsidRDefault="00B334AB">
      <w:pPr>
        <w:pStyle w:val="ConsPlusNormal"/>
        <w:jc w:val="right"/>
      </w:pPr>
      <w:r>
        <w:t>(приложение)</w:t>
      </w:r>
    </w:p>
    <w:p w:rsidR="00B334AB" w:rsidRDefault="00B334AB">
      <w:pPr>
        <w:pStyle w:val="ConsPlusNormal"/>
        <w:ind w:firstLine="540"/>
        <w:jc w:val="both"/>
      </w:pPr>
    </w:p>
    <w:p w:rsidR="00B334AB" w:rsidRDefault="00B334AB">
      <w:pPr>
        <w:pStyle w:val="ConsPlusTitle"/>
        <w:jc w:val="center"/>
      </w:pPr>
      <w:bookmarkStart w:id="1" w:name="P33"/>
      <w:bookmarkEnd w:id="1"/>
      <w:r>
        <w:t>ПОРЯДОК</w:t>
      </w:r>
    </w:p>
    <w:p w:rsidR="00B334AB" w:rsidRDefault="00B334AB">
      <w:pPr>
        <w:pStyle w:val="ConsPlusTitle"/>
        <w:jc w:val="center"/>
      </w:pPr>
      <w:r>
        <w:t>ПРАВОВОГО ИНФОРМИРОВАНИЯ НАСЕЛЕНИЯ</w:t>
      </w:r>
    </w:p>
    <w:p w:rsidR="00B334AB" w:rsidRDefault="00B334AB">
      <w:pPr>
        <w:pStyle w:val="ConsPlusTitle"/>
        <w:jc w:val="center"/>
      </w:pPr>
      <w:r>
        <w:t>ЛЕНИНГРАДСКОЙ ОБЛАСТИ</w:t>
      </w:r>
    </w:p>
    <w:p w:rsidR="00B334AB" w:rsidRDefault="00B334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4AB" w:rsidRDefault="00B334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4AB" w:rsidRDefault="00B334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334AB" w:rsidRDefault="00B334AB">
            <w:pPr>
              <w:pStyle w:val="ConsPlusNormal"/>
              <w:jc w:val="center"/>
            </w:pPr>
            <w:r>
              <w:rPr>
                <w:color w:val="392C69"/>
              </w:rPr>
              <w:t>от 26.10.2015 N 412)</w:t>
            </w:r>
          </w:p>
        </w:tc>
      </w:tr>
    </w:tbl>
    <w:p w:rsidR="00B334AB" w:rsidRDefault="00B334AB">
      <w:pPr>
        <w:pStyle w:val="ConsPlusNormal"/>
        <w:ind w:firstLine="540"/>
        <w:jc w:val="both"/>
      </w:pPr>
    </w:p>
    <w:p w:rsidR="00B334AB" w:rsidRDefault="00B334AB">
      <w:pPr>
        <w:pStyle w:val="ConsPlusNormal"/>
        <w:ind w:firstLine="540"/>
        <w:jc w:val="both"/>
      </w:pPr>
      <w:bookmarkStart w:id="2" w:name="P40"/>
      <w:bookmarkEnd w:id="2"/>
      <w:r>
        <w:t>1. Настоящий Порядок разработан в целях обеспечения правового информирования населения Ленинградской области.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области и подведомственные им государственные учреждения), размещают в местах, доступных для</w:t>
      </w:r>
      <w:proofErr w:type="gramEnd"/>
      <w:r>
        <w:t xml:space="preserve"> граждан, в средствах массовой информации, в сети "Интернет" либо доводят до граждан иным способом следующую информацию: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а) порядок и случаи оказания бесплатной юридической помощи;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 xml:space="preserve">б)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г) правила оказания государственных услуг;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 (далее - правовая информация), подлежит размещению:</w:t>
      </w:r>
    </w:p>
    <w:p w:rsidR="00B334AB" w:rsidRDefault="00B334AB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а) на информационных стендах </w:t>
      </w:r>
      <w:proofErr w:type="gramStart"/>
      <w:r>
        <w:t>и(</w:t>
      </w:r>
      <w:proofErr w:type="gramEnd"/>
      <w:r>
        <w:t>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B334AB" w:rsidRDefault="00B334AB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учреждений.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 xml:space="preserve">4. Правовая информация, размещенная в соответствии с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3</w:t>
        </w:r>
      </w:hyperlink>
      <w:r>
        <w:t xml:space="preserve"> настоящего Порядка, подлежит обновлению по мере необходимости, но не реже одного раза в год.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 xml:space="preserve"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</w:t>
      </w:r>
      <w:r>
        <w:lastRenderedPageBreak/>
        <w:t>государственных учреждений;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 xml:space="preserve">б) обеспечить доведение до граждан правовой информации в ходе публичных </w:t>
      </w:r>
      <w:proofErr w:type="gramStart"/>
      <w:r>
        <w:t>выступлений должностных лиц органов исполнительной власти Ленинградской области</w:t>
      </w:r>
      <w:proofErr w:type="gramEnd"/>
      <w:r>
        <w:t xml:space="preserve"> и должностных лиц подведомственных им государственных учреждений;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 xml:space="preserve">д) обеспечить доступ граждан к правовой информации иными способами, предусмотренными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комитета по социальной защите населения Ленинградской области.</w:t>
      </w:r>
    </w:p>
    <w:p w:rsidR="00B334AB" w:rsidRDefault="00B334A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B334AB" w:rsidRDefault="00B334AB">
      <w:pPr>
        <w:pStyle w:val="ConsPlusNormal"/>
        <w:spacing w:before="220"/>
        <w:ind w:firstLine="540"/>
        <w:jc w:val="both"/>
      </w:pPr>
      <w: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B334AB" w:rsidRDefault="00B334AB">
      <w:pPr>
        <w:pStyle w:val="ConsPlusNormal"/>
      </w:pPr>
    </w:p>
    <w:p w:rsidR="00B334AB" w:rsidRDefault="00B334AB">
      <w:pPr>
        <w:pStyle w:val="ConsPlusNormal"/>
      </w:pPr>
    </w:p>
    <w:p w:rsidR="00B334AB" w:rsidRDefault="00B33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3DB" w:rsidRDefault="009413DB"/>
    <w:sectPr w:rsidR="009413DB" w:rsidSect="00A7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AB"/>
    <w:rsid w:val="009413DB"/>
    <w:rsid w:val="00B334AB"/>
    <w:rsid w:val="00C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C588C2282ABBAB964261D9DB6ABEFA6C4A5AA8C9445DADDB15A3CD039F0F3E36DF2D2F91368FCDED2K" TargetMode="External"/><Relationship Id="rId13" Type="http://schemas.openxmlformats.org/officeDocument/2006/relationships/hyperlink" Target="consultantplus://offline/ref=13FC588C2282ABBAB964261D9DB6ABEFA6C5A3AD819C45DADDB15A3CD039F0F3E36DF2D2F91368FEDED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FC588C2282ABBAB964390C88B6ABEFA6CBAFA1859F45DADDB15A3CD039F0F3E36DF2D2F9136AFFDEDAK" TargetMode="External"/><Relationship Id="rId12" Type="http://schemas.openxmlformats.org/officeDocument/2006/relationships/hyperlink" Target="consultantplus://offline/ref=13FC588C2282ABBAB964390C88B6ABEFA5CBA0AC859945DADDB15A3CD0D3D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C588C2282ABBAB964261D9DB6ABEFA6C5A3AD819C45DADDB15A3CD039F0F3E36DF2D2F91368FEDED4K" TargetMode="External"/><Relationship Id="rId11" Type="http://schemas.openxmlformats.org/officeDocument/2006/relationships/hyperlink" Target="consultantplus://offline/ref=13FC588C2282ABBAB964261D9DB6ABEFA6CAA0AB849945DADDB15A3CD0D3D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FC588C2282ABBAB964261D9DB6ABEFA6C5A3AD819C45DADDB15A3CD039F0F3E36DF2D2F91368FEDE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C588C2282ABBAB964261D9DB6ABEFA6C5A3AD819C45DADDB15A3CD039F0F3E36DF2D2F91368FEDED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2018-09-13T07:43:00Z</dcterms:created>
  <dcterms:modified xsi:type="dcterms:W3CDTF">2018-09-13T07:43:00Z</dcterms:modified>
</cp:coreProperties>
</file>