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AF3C" w14:textId="77777777" w:rsidR="00525468" w:rsidRDefault="00525468" w:rsidP="001F04E6">
      <w:pPr>
        <w:ind w:left="720" w:hanging="360"/>
        <w:jc w:val="center"/>
      </w:pPr>
    </w:p>
    <w:p w14:paraId="7AC33BD1" w14:textId="77777777" w:rsidR="00525468" w:rsidRPr="00525468" w:rsidRDefault="00525468" w:rsidP="00525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25468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14:paraId="2EDAB896" w14:textId="77777777" w:rsidR="00525468" w:rsidRPr="00525468" w:rsidRDefault="00525468" w:rsidP="00525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25468">
        <w:rPr>
          <w:rFonts w:ascii="Times New Roman" w:hAnsi="Times New Roman" w:cs="Times New Roman"/>
          <w:sz w:val="20"/>
          <w:szCs w:val="20"/>
        </w:rPr>
        <w:t xml:space="preserve"> №____ от «__</w:t>
      </w:r>
      <w:proofErr w:type="gramStart"/>
      <w:r w:rsidRPr="0052546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525468">
        <w:rPr>
          <w:rFonts w:ascii="Times New Roman" w:hAnsi="Times New Roman" w:cs="Times New Roman"/>
          <w:sz w:val="20"/>
          <w:szCs w:val="20"/>
        </w:rPr>
        <w:t>_________ 202__ г.</w:t>
      </w:r>
    </w:p>
    <w:p w14:paraId="17E82F7B" w14:textId="77777777" w:rsidR="00525468" w:rsidRPr="00525468" w:rsidRDefault="00525468" w:rsidP="0052546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2451F" w14:textId="77777777" w:rsidR="00525468" w:rsidRPr="00525468" w:rsidRDefault="00525468" w:rsidP="005254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5468">
        <w:rPr>
          <w:rFonts w:ascii="Times New Roman" w:hAnsi="Times New Roman" w:cs="Times New Roman"/>
          <w:sz w:val="28"/>
          <w:szCs w:val="28"/>
        </w:rPr>
        <w:t>УТВЕРЖДАЮ</w:t>
      </w:r>
    </w:p>
    <w:p w14:paraId="57D27C05" w14:textId="77777777" w:rsidR="00525468" w:rsidRPr="00525468" w:rsidRDefault="00525468" w:rsidP="005254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5468">
        <w:rPr>
          <w:rFonts w:ascii="Times New Roman" w:hAnsi="Times New Roman" w:cs="Times New Roman"/>
          <w:sz w:val="28"/>
          <w:szCs w:val="28"/>
        </w:rPr>
        <w:t xml:space="preserve">И.О. директора </w:t>
      </w:r>
    </w:p>
    <w:p w14:paraId="40ECA9C7" w14:textId="77777777" w:rsidR="00525468" w:rsidRPr="00525468" w:rsidRDefault="00525468" w:rsidP="005254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5468">
        <w:rPr>
          <w:rFonts w:ascii="Times New Roman" w:hAnsi="Times New Roman" w:cs="Times New Roman"/>
          <w:sz w:val="28"/>
          <w:szCs w:val="28"/>
        </w:rPr>
        <w:t>ЛОГБУ «</w:t>
      </w:r>
      <w:proofErr w:type="spellStart"/>
      <w:r w:rsidRPr="00525468">
        <w:rPr>
          <w:rFonts w:ascii="Times New Roman" w:hAnsi="Times New Roman" w:cs="Times New Roman"/>
          <w:sz w:val="28"/>
          <w:szCs w:val="28"/>
        </w:rPr>
        <w:t>Будогощкий</w:t>
      </w:r>
      <w:proofErr w:type="spellEnd"/>
      <w:r w:rsidRPr="00525468">
        <w:rPr>
          <w:rFonts w:ascii="Times New Roman" w:hAnsi="Times New Roman" w:cs="Times New Roman"/>
          <w:sz w:val="28"/>
          <w:szCs w:val="28"/>
        </w:rPr>
        <w:t xml:space="preserve"> ПНИ»</w:t>
      </w:r>
    </w:p>
    <w:p w14:paraId="523A0897" w14:textId="77777777" w:rsidR="00525468" w:rsidRPr="00525468" w:rsidRDefault="00525468" w:rsidP="005254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25468">
        <w:rPr>
          <w:rFonts w:ascii="Times New Roman" w:hAnsi="Times New Roman" w:cs="Times New Roman"/>
          <w:sz w:val="28"/>
          <w:szCs w:val="28"/>
        </w:rPr>
        <w:t>Фокин С.А.</w:t>
      </w:r>
    </w:p>
    <w:p w14:paraId="176865C5" w14:textId="77777777" w:rsidR="00525468" w:rsidRPr="00525468" w:rsidRDefault="00525468" w:rsidP="0052546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B14F309" w14:textId="77777777" w:rsidR="00525468" w:rsidRPr="00525468" w:rsidRDefault="00525468" w:rsidP="0052546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C6A27" w14:textId="77777777" w:rsidR="00525468" w:rsidRPr="00525468" w:rsidRDefault="00525468" w:rsidP="005254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46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0411165" w14:textId="3E0BACC4" w:rsidR="00525468" w:rsidRPr="00525468" w:rsidRDefault="00525468" w:rsidP="0052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5468">
        <w:rPr>
          <w:rFonts w:ascii="Times New Roman" w:hAnsi="Times New Roman" w:cs="Times New Roman"/>
          <w:sz w:val="28"/>
          <w:szCs w:val="28"/>
        </w:rPr>
        <w:t>Об отделе «Общий медицинский и младший медицинский персонал»</w:t>
      </w:r>
    </w:p>
    <w:p w14:paraId="2B44FE26" w14:textId="77777777" w:rsidR="00525468" w:rsidRPr="00525468" w:rsidRDefault="00525468" w:rsidP="0052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5468">
        <w:rPr>
          <w:rFonts w:ascii="Times New Roman" w:hAnsi="Times New Roman" w:cs="Times New Roman"/>
          <w:sz w:val="28"/>
          <w:szCs w:val="28"/>
        </w:rPr>
        <w:t>ЛОГБУ «Будогощский ПНИ»</w:t>
      </w:r>
    </w:p>
    <w:p w14:paraId="10D6C2F6" w14:textId="77777777" w:rsidR="00525468" w:rsidRPr="00525468" w:rsidRDefault="00525468" w:rsidP="005254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2A0E70" w14:textId="3A2B64AF" w:rsidR="001F04E6" w:rsidRPr="001F04E6" w:rsidRDefault="001F04E6" w:rsidP="001F04E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F04E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E080E68" w14:textId="77777777" w:rsidR="001F04E6" w:rsidRPr="001F04E6" w:rsidRDefault="001F04E6" w:rsidP="001F04E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E3171CB" w14:textId="4B450EB2" w:rsidR="001F04E6" w:rsidRPr="001F04E6" w:rsidRDefault="001F04E6" w:rsidP="001F04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 xml:space="preserve">1.1. Положение об отделении «Общий медицинский </w:t>
      </w:r>
      <w:r>
        <w:rPr>
          <w:rFonts w:ascii="Times New Roman" w:hAnsi="Times New Roman" w:cs="Times New Roman"/>
          <w:sz w:val="24"/>
          <w:szCs w:val="24"/>
        </w:rPr>
        <w:t xml:space="preserve">и младший медицинский </w:t>
      </w:r>
      <w:r w:rsidRPr="001F04E6">
        <w:rPr>
          <w:rFonts w:ascii="Times New Roman" w:hAnsi="Times New Roman" w:cs="Times New Roman"/>
          <w:sz w:val="24"/>
          <w:szCs w:val="24"/>
        </w:rPr>
        <w:t>персонал» ЛОГБУ «</w:t>
      </w:r>
      <w:r>
        <w:rPr>
          <w:rFonts w:ascii="Times New Roman" w:hAnsi="Times New Roman" w:cs="Times New Roman"/>
          <w:sz w:val="24"/>
          <w:szCs w:val="24"/>
        </w:rPr>
        <w:t xml:space="preserve">Будогощский </w:t>
      </w:r>
      <w:r w:rsidRPr="001F04E6">
        <w:rPr>
          <w:rFonts w:ascii="Times New Roman" w:hAnsi="Times New Roman" w:cs="Times New Roman"/>
          <w:sz w:val="24"/>
          <w:szCs w:val="24"/>
        </w:rPr>
        <w:t xml:space="preserve"> ПНИ» (далее - Учреждение) является локальным нормативным актом Учреждения и определяет порядок создания отделения в структуре Учреждения, задачи и функции отделения, его права, обязанности и взаимодействия с другими подразделениями.</w:t>
      </w:r>
    </w:p>
    <w:p w14:paraId="29BCDD26" w14:textId="47AF27E9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1.2. Отделение «Общий медицинский и младший медицинский персонал» (далее Отделение) является структурным подразделением ЛОГБУ «</w:t>
      </w:r>
      <w:r>
        <w:rPr>
          <w:rFonts w:ascii="Times New Roman" w:hAnsi="Times New Roman" w:cs="Times New Roman"/>
          <w:sz w:val="24"/>
          <w:szCs w:val="24"/>
        </w:rPr>
        <w:t>Будогощский</w:t>
      </w:r>
      <w:r w:rsidRPr="001F04E6">
        <w:rPr>
          <w:rFonts w:ascii="Times New Roman" w:hAnsi="Times New Roman" w:cs="Times New Roman"/>
          <w:sz w:val="24"/>
          <w:szCs w:val="24"/>
        </w:rPr>
        <w:t xml:space="preserve"> ПНИ».</w:t>
      </w:r>
    </w:p>
    <w:p w14:paraId="303BA73C" w14:textId="427DC9C1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1.3. Отделение создается, реорганизуется и ликвидируется приказом директора Учреждения по согласованию с комитетом по социальной защите населения Ленинградской области.</w:t>
      </w:r>
    </w:p>
    <w:p w14:paraId="3011708E" w14:textId="6EB1D6CA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1.4. Количество работников Отделения устанавливается на основании штатного расписания с учетом коечной мощности Отделения.</w:t>
      </w:r>
    </w:p>
    <w:p w14:paraId="2170163C" w14:textId="2A062E36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1.5. В целях обеспечения эффективной работы Отделения в его организационно - штатную структуру включены: врачи-с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04E6">
        <w:rPr>
          <w:rFonts w:ascii="Times New Roman" w:hAnsi="Times New Roman" w:cs="Times New Roman"/>
          <w:sz w:val="24"/>
          <w:szCs w:val="24"/>
        </w:rPr>
        <w:t xml:space="preserve">ециалисты, медицинская сестра процедурная, медицинская сестра </w:t>
      </w:r>
      <w:r>
        <w:rPr>
          <w:rFonts w:ascii="Times New Roman" w:hAnsi="Times New Roman" w:cs="Times New Roman"/>
          <w:sz w:val="24"/>
          <w:szCs w:val="24"/>
        </w:rPr>
        <w:t>по массажу</w:t>
      </w:r>
      <w:r w:rsidRPr="001F04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фельдшера</w:t>
      </w:r>
      <w:r w:rsidRPr="001F04E6">
        <w:rPr>
          <w:rFonts w:ascii="Times New Roman" w:hAnsi="Times New Roman" w:cs="Times New Roman"/>
          <w:sz w:val="24"/>
          <w:szCs w:val="24"/>
        </w:rPr>
        <w:t>, фармацевт, медицинский дезинфектор</w:t>
      </w:r>
      <w:r>
        <w:rPr>
          <w:rFonts w:ascii="Times New Roman" w:hAnsi="Times New Roman" w:cs="Times New Roman"/>
          <w:sz w:val="24"/>
          <w:szCs w:val="24"/>
        </w:rPr>
        <w:t>, инструктор по лечебной физкультуре</w:t>
      </w:r>
      <w:r w:rsidRPr="001F04E6">
        <w:rPr>
          <w:rFonts w:ascii="Times New Roman" w:hAnsi="Times New Roman" w:cs="Times New Roman"/>
          <w:sz w:val="24"/>
          <w:szCs w:val="24"/>
        </w:rPr>
        <w:t>.</w:t>
      </w:r>
    </w:p>
    <w:p w14:paraId="0F58F017" w14:textId="281B2092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 xml:space="preserve">1.6. Деятельностью Отделения руководит заместитель директора </w:t>
      </w:r>
      <w:r w:rsidR="00284881">
        <w:rPr>
          <w:rFonts w:ascii="Times New Roman" w:hAnsi="Times New Roman" w:cs="Times New Roman"/>
          <w:sz w:val="24"/>
          <w:szCs w:val="24"/>
        </w:rPr>
        <w:t>(</w:t>
      </w:r>
      <w:r w:rsidRPr="001F04E6">
        <w:rPr>
          <w:rFonts w:ascii="Times New Roman" w:hAnsi="Times New Roman" w:cs="Times New Roman"/>
          <w:sz w:val="24"/>
          <w:szCs w:val="24"/>
        </w:rPr>
        <w:t>по</w:t>
      </w:r>
      <w:r w:rsidR="00284881">
        <w:rPr>
          <w:rFonts w:ascii="Times New Roman" w:hAnsi="Times New Roman" w:cs="Times New Roman"/>
          <w:sz w:val="24"/>
          <w:szCs w:val="24"/>
        </w:rPr>
        <w:t xml:space="preserve"> </w:t>
      </w:r>
      <w:r w:rsidRPr="001F04E6">
        <w:rPr>
          <w:rFonts w:ascii="Times New Roman" w:hAnsi="Times New Roman" w:cs="Times New Roman"/>
          <w:sz w:val="24"/>
          <w:szCs w:val="24"/>
        </w:rPr>
        <w:t>медицинской части</w:t>
      </w:r>
      <w:r w:rsidR="00284881">
        <w:rPr>
          <w:rFonts w:ascii="Times New Roman" w:hAnsi="Times New Roman" w:cs="Times New Roman"/>
          <w:sz w:val="24"/>
          <w:szCs w:val="24"/>
        </w:rPr>
        <w:t>)</w:t>
      </w:r>
      <w:r w:rsidRPr="001F04E6">
        <w:rPr>
          <w:rFonts w:ascii="Times New Roman" w:hAnsi="Times New Roman" w:cs="Times New Roman"/>
          <w:sz w:val="24"/>
          <w:szCs w:val="24"/>
        </w:rPr>
        <w:t>, который непосредственно подчиняется директору Учреждения.</w:t>
      </w:r>
    </w:p>
    <w:p w14:paraId="1DD01271" w14:textId="687702BF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 xml:space="preserve">1.6. </w:t>
      </w:r>
      <w:r w:rsidR="007E5F99">
        <w:rPr>
          <w:rFonts w:ascii="Times New Roman" w:hAnsi="Times New Roman" w:cs="Times New Roman"/>
          <w:sz w:val="24"/>
          <w:szCs w:val="24"/>
        </w:rPr>
        <w:t xml:space="preserve">Сотрудники отделения </w:t>
      </w:r>
      <w:r w:rsidRPr="001F04E6">
        <w:rPr>
          <w:rFonts w:ascii="Times New Roman" w:hAnsi="Times New Roman" w:cs="Times New Roman"/>
          <w:sz w:val="24"/>
          <w:szCs w:val="24"/>
        </w:rPr>
        <w:t>назначаются на должности и освобождаются от занимаемых должностей приказом директора Учреждения в соответствии с действующим законодательством РФ.</w:t>
      </w:r>
    </w:p>
    <w:p w14:paraId="4F6ADF46" w14:textId="38B13F11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1.7. Отделение осуществляет свою деятельность во взаимодействии с другими службами и структурными подразделениями Учреждения.</w:t>
      </w:r>
    </w:p>
    <w:p w14:paraId="52045FE3" w14:textId="77777777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1.8. Отделение в своей деятельности руководствуется:</w:t>
      </w:r>
    </w:p>
    <w:p w14:paraId="0CDF710B" w14:textId="7CF4BA03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14:paraId="730063D9" w14:textId="555DD4AC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14:paraId="2A72DCC8" w14:textId="0755B411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Федеральным законом от 20.07.1995 № 181-ФЗ «О социальной защите инвалидов в Российской Федерации»;</w:t>
      </w:r>
    </w:p>
    <w:p w14:paraId="19133C3B" w14:textId="4A5CA3D8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Федеральным законом РФ от 28.12.2013г. №442-ФЗ «Об основах социального обслуживания граждан в Российской Федерации»;</w:t>
      </w:r>
    </w:p>
    <w:p w14:paraId="4D99E6A9" w14:textId="1C881F95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Федеральным законом от 21.11.2011г. № 323-ФЭ «Об основах охраны здоровья граждан в Российской Федерации»;</w:t>
      </w:r>
    </w:p>
    <w:p w14:paraId="475194F9" w14:textId="4A0B77D3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Законом РФ от 02.07.1992г. № 3185-1 «О психиатрической помощи и гарантиях прав граждан при ее оказании»;</w:t>
      </w:r>
    </w:p>
    <w:p w14:paraId="1207407E" w14:textId="477C75EB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Областной закон от 30 ноября 2014 года N 72-03 "О социальном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обслуживании населения в Ленинградской области";</w:t>
      </w:r>
    </w:p>
    <w:p w14:paraId="2F3984C9" w14:textId="05A800A7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Постановлением Правительства Ленинградской области от 22.12.2017 г. № 606 "Об утверждении порядков предоставления социальных услуг поставщиками социальных услуг в Ленинградской области";</w:t>
      </w:r>
    </w:p>
    <w:p w14:paraId="52C1A930" w14:textId="3BD49339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иными законодательными и нормативно-правовыми актами Российской Федерации, нормативно-правовыми актами Ленинградской области и комитета по социальной защите населения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области;</w:t>
      </w:r>
    </w:p>
    <w:p w14:paraId="74DFD074" w14:textId="4F725A17" w:rsidR="001F04E6" w:rsidRPr="001F04E6" w:rsidRDefault="007E5F99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локальными актами Учреждения, приказами директора и настоящим Положением.</w:t>
      </w:r>
    </w:p>
    <w:p w14:paraId="28A943C1" w14:textId="36B380B3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1.9. Отделение «</w:t>
      </w:r>
      <w:r w:rsidR="00756548" w:rsidRPr="00756548">
        <w:rPr>
          <w:rFonts w:ascii="Times New Roman" w:hAnsi="Times New Roman" w:cs="Times New Roman"/>
          <w:sz w:val="24"/>
          <w:szCs w:val="24"/>
        </w:rPr>
        <w:t>Общий медицинский и младший медицинский персонал</w:t>
      </w:r>
      <w:r w:rsidRPr="001F04E6">
        <w:rPr>
          <w:rFonts w:ascii="Times New Roman" w:hAnsi="Times New Roman" w:cs="Times New Roman"/>
          <w:sz w:val="24"/>
          <w:szCs w:val="24"/>
        </w:rPr>
        <w:t xml:space="preserve">» предназначено для создания системы социально-медицинских мероприятий для получателей социальных </w:t>
      </w:r>
    </w:p>
    <w:p w14:paraId="0BBEED45" w14:textId="12C2768B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услуг, обеспечивающих оптимальные условия оказания социально</w:t>
      </w:r>
      <w:r w:rsidR="00756548">
        <w:rPr>
          <w:rFonts w:ascii="Times New Roman" w:hAnsi="Times New Roman" w:cs="Times New Roman"/>
          <w:sz w:val="24"/>
          <w:szCs w:val="24"/>
        </w:rPr>
        <w:t>-</w:t>
      </w:r>
      <w:r w:rsidRPr="001F04E6">
        <w:rPr>
          <w:rFonts w:ascii="Times New Roman" w:hAnsi="Times New Roman" w:cs="Times New Roman"/>
          <w:sz w:val="24"/>
          <w:szCs w:val="24"/>
        </w:rPr>
        <w:t xml:space="preserve">медицинской помощи в соответствии с их возрастными особенностями, состоянием здоровья и специальными потребностями, а также предоставления социальных услуг в соответствии с индивидуальной программой предоставления социальных услуг и индивидуальной </w:t>
      </w:r>
    </w:p>
    <w:p w14:paraId="36A13873" w14:textId="5DD944AF" w:rsid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 xml:space="preserve">программой реабилитации и </w:t>
      </w:r>
      <w:proofErr w:type="spellStart"/>
      <w:r w:rsidRPr="001F04E6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1F04E6">
        <w:rPr>
          <w:rFonts w:ascii="Times New Roman" w:hAnsi="Times New Roman" w:cs="Times New Roman"/>
          <w:sz w:val="24"/>
          <w:szCs w:val="24"/>
        </w:rPr>
        <w:t xml:space="preserve"> инвалидов.</w:t>
      </w:r>
    </w:p>
    <w:p w14:paraId="732CC3BD" w14:textId="77777777" w:rsidR="003B47AF" w:rsidRPr="001F04E6" w:rsidRDefault="003B47AF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FF5916" w14:textId="18B496F4" w:rsidR="001F04E6" w:rsidRPr="003B47AF" w:rsidRDefault="001F04E6" w:rsidP="003B47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7AF">
        <w:rPr>
          <w:rFonts w:ascii="Times New Roman" w:hAnsi="Times New Roman" w:cs="Times New Roman"/>
          <w:b/>
          <w:bCs/>
          <w:sz w:val="28"/>
          <w:szCs w:val="28"/>
        </w:rPr>
        <w:t>Основные задачи и функции Отделения.</w:t>
      </w:r>
    </w:p>
    <w:p w14:paraId="209F4206" w14:textId="77777777" w:rsidR="003B47AF" w:rsidRPr="003B47AF" w:rsidRDefault="003B47AF" w:rsidP="003B47AF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97B82" w14:textId="77777777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2.1. Основными задачами Отделения являются:</w:t>
      </w:r>
    </w:p>
    <w:p w14:paraId="4D44DBEA" w14:textId="337EB980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обеспечение создания условий жизнедеятельности получателей социальных услуг, соответствующих их возрасту, состоянию здоровья, индивидуальным особенностям, направленных на поддержание и сохранение здоровья пожилых людей и инвалидов;</w:t>
      </w:r>
    </w:p>
    <w:p w14:paraId="7CF0D86F" w14:textId="50751B0F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оказание медицинских услуг в рамках имеющейся у учреждения лицензии на осуществление медицинской деятельности;</w:t>
      </w:r>
    </w:p>
    <w:p w14:paraId="69F5D0A2" w14:textId="3A0FD899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04E6" w:rsidRPr="001F04E6">
        <w:rPr>
          <w:rFonts w:ascii="Times New Roman" w:hAnsi="Times New Roman" w:cs="Times New Roman"/>
          <w:sz w:val="24"/>
          <w:szCs w:val="24"/>
        </w:rPr>
        <w:t>осуществление фармацевтической деятельности в рамках полученной лицензии.</w:t>
      </w:r>
    </w:p>
    <w:p w14:paraId="5CAB6625" w14:textId="0CF54B30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2.2. В соответствии с основными задачами Отделение осуществляет следующие функций:</w:t>
      </w:r>
    </w:p>
    <w:p w14:paraId="53D7FCA8" w14:textId="074FE22D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>содействие в оказании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муниципальных лечебно-профилактических учреждениях;</w:t>
      </w:r>
    </w:p>
    <w:p w14:paraId="74F99059" w14:textId="66981B18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04E6" w:rsidRPr="001F04E6">
        <w:rPr>
          <w:rFonts w:ascii="Times New Roman" w:hAnsi="Times New Roman" w:cs="Times New Roman"/>
          <w:sz w:val="24"/>
          <w:szCs w:val="24"/>
        </w:rPr>
        <w:t>предоставление получателям социальных услуг в соответствии с Федеральным законом от 28.12.2013 N 442-ФЗ «Об основах социального обслуживания граждан в Российской Федерации»;</w:t>
      </w:r>
    </w:p>
    <w:p w14:paraId="283C9ABC" w14:textId="61963D20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квалифицированное медицинское обслуживание, реабилитация, своевременная клиническая диагностика осложнений и обострений хронических заболеваний у получателей социальных услуг;</w:t>
      </w:r>
    </w:p>
    <w:p w14:paraId="635F6A8C" w14:textId="350694F1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организация и проведение ежегодной диспансеризации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привлечением соответствующих специалистов и проведением необходимых инструментальных и 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методов исследования;</w:t>
      </w:r>
    </w:p>
    <w:p w14:paraId="7F6CE936" w14:textId="07BB5D58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F04E6" w:rsidRPr="001F04E6">
        <w:rPr>
          <w:rFonts w:ascii="Times New Roman" w:hAnsi="Times New Roman" w:cs="Times New Roman"/>
          <w:sz w:val="24"/>
          <w:szCs w:val="24"/>
        </w:rPr>
        <w:t>организация совместно с лечебно-профилактическими учреждениями медицинского сопровождения получателей социальных услуг;</w:t>
      </w:r>
    </w:p>
    <w:p w14:paraId="5F4EB008" w14:textId="277C7BD8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консультирование по социально-медицинским вопросам (поддержание и сохранение здоровья получателей социальных услуг);</w:t>
      </w:r>
    </w:p>
    <w:p w14:paraId="43818903" w14:textId="10EDAE57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осуществление динамического наблюдения за соматическим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состоянием путем ежедневных врачебных обходов;</w:t>
      </w:r>
    </w:p>
    <w:p w14:paraId="5B721EE4" w14:textId="5B20E316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контроль за качественным оказанием первой доврачебной помощи;</w:t>
      </w:r>
    </w:p>
    <w:p w14:paraId="65C8E5D3" w14:textId="681FBFE8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организация проведения санитарно-гигиенических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противоэпидемических мероприятий;</w:t>
      </w:r>
    </w:p>
    <w:p w14:paraId="2D1D3ED7" w14:textId="5002261C" w:rsidR="001F04E6" w:rsidRPr="001F04E6" w:rsidRDefault="00756548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содействие в проведении медико-социальной экспертизы (первичной, переосвидетельствования);</w:t>
      </w:r>
    </w:p>
    <w:p w14:paraId="6E340335" w14:textId="38FD3844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организация лечебно-оздоровительных мероприятий получателям социальных услуг;</w:t>
      </w:r>
    </w:p>
    <w:p w14:paraId="346E2634" w14:textId="52B71B44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содействие в организации санитарно-просветительной работы среди получателей социальных услуг;</w:t>
      </w:r>
    </w:p>
    <w:p w14:paraId="58BB1F68" w14:textId="72A8E637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проведение внутреннего контроля за качеством осуществляемой медицинской деятельностью и предоставляемых социальных услуг;</w:t>
      </w:r>
    </w:p>
    <w:p w14:paraId="53787EE5" w14:textId="00BF39A9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обеспечение своевременного освидетельствования инвалидов для назначения группы инвалидности в бюро медико-социальной экспертизы и получением/изменением ЙПРА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04E6" w:rsidRPr="001F04E6">
        <w:rPr>
          <w:rFonts w:ascii="Times New Roman" w:hAnsi="Times New Roman" w:cs="Times New Roman"/>
          <w:sz w:val="24"/>
          <w:szCs w:val="24"/>
        </w:rPr>
        <w:t>содействие в разработке или проведение реабилитационных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мероприятий социально-медицинского характера, согласно разработанным ИПРА;</w:t>
      </w:r>
    </w:p>
    <w:p w14:paraId="7C89CDB2" w14:textId="2E6B9018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диспансерного наблюдения за клиентами с сопутствующими хроническими заболеваниями;</w:t>
      </w:r>
    </w:p>
    <w:p w14:paraId="1F176B2C" w14:textId="2B9C93B8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назначение поддерживающей терапии с учетом регистра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психических расстройств, возраста клиентов, сопутствующей соматической патологии и контроль за ее приемом;</w:t>
      </w:r>
    </w:p>
    <w:p w14:paraId="590BE6DD" w14:textId="7BEEFA08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содействие в госпитализации, сопровождение нуждающихся в лечебно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>профилактические учреждения при обострении хронических или остро развившихся заболеваниях;</w:t>
      </w:r>
    </w:p>
    <w:p w14:paraId="649CAED2" w14:textId="04B16C21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проведение процедур, связанных со здоровьем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</w:t>
      </w:r>
    </w:p>
    <w:p w14:paraId="69EBA0A1" w14:textId="77777777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согласно назначению врача и проч.);</w:t>
      </w:r>
    </w:p>
    <w:p w14:paraId="74D30E07" w14:textId="3C5C0C9D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обеспечение по заключению врачей лекарственными средствами и изделиями медицинского назначения;</w:t>
      </w:r>
    </w:p>
    <w:p w14:paraId="0176D261" w14:textId="312998DB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проведение мероприятий, направленных на формирование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образа жизни, проведение санитарно-просветительской работы;</w:t>
      </w:r>
    </w:p>
    <w:p w14:paraId="3F8264A7" w14:textId="4DC4F911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формирование заявок на приобретение медицинских изделий и лекарственных препаратов в соответствии с перечнем жизненно необходимых и важных лекарственных препаратов, приобретаемых Учреждением;</w:t>
      </w:r>
    </w:p>
    <w:p w14:paraId="3E44E63F" w14:textId="3EA84E7A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организация работы по закупке лекарственных препаратов и медицинских изделий (по заключению врача) по льготным рецептам, и их доставке получателям социальных услуг;</w:t>
      </w:r>
    </w:p>
    <w:p w14:paraId="1D9A03F1" w14:textId="1C7BEC65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организация приема, учета, хранения и эффективности использования медикаментов в Учреждении;</w:t>
      </w:r>
    </w:p>
    <w:p w14:paraId="6D517F6A" w14:textId="01BF863F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осуществление контроля над качеством приготовляемых пищеблоком учреждения блюд;</w:t>
      </w:r>
    </w:p>
    <w:p w14:paraId="6A91FC91" w14:textId="7B02A900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организует рациональное, в том числе диетическое питание;</w:t>
      </w:r>
    </w:p>
    <w:p w14:paraId="1867B950" w14:textId="40341C98" w:rsid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прочие функции, на противоречащие уставным документам Учреждения, направленные на качественное предоставление социально-медицинских услуг.</w:t>
      </w:r>
    </w:p>
    <w:p w14:paraId="2A39B947" w14:textId="77777777" w:rsidR="003B47AF" w:rsidRPr="001F04E6" w:rsidRDefault="003B47AF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3CDF78" w14:textId="1DE3F3AD" w:rsidR="001F04E6" w:rsidRPr="003B47AF" w:rsidRDefault="001F04E6" w:rsidP="003B47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7AF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r w:rsidR="003B47AF" w:rsidRPr="003B47AF">
        <w:rPr>
          <w:rFonts w:ascii="Times New Roman" w:hAnsi="Times New Roman" w:cs="Times New Roman"/>
          <w:b/>
          <w:bCs/>
          <w:sz w:val="28"/>
          <w:szCs w:val="28"/>
        </w:rPr>
        <w:t>сотрудн</w:t>
      </w:r>
      <w:r w:rsidRPr="003B47AF">
        <w:rPr>
          <w:rFonts w:ascii="Times New Roman" w:hAnsi="Times New Roman" w:cs="Times New Roman"/>
          <w:b/>
          <w:bCs/>
          <w:sz w:val="28"/>
          <w:szCs w:val="28"/>
        </w:rPr>
        <w:t>иков Отделения</w:t>
      </w:r>
      <w:r w:rsidR="003B47AF" w:rsidRPr="003B47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011973D" w14:textId="77777777" w:rsidR="003B47AF" w:rsidRPr="003B47AF" w:rsidRDefault="003B47AF" w:rsidP="003B47AF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5DB47" w14:textId="2CD43E04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3.</w:t>
      </w:r>
      <w:r w:rsidR="00037F3D" w:rsidRPr="001F04E6">
        <w:rPr>
          <w:rFonts w:ascii="Times New Roman" w:hAnsi="Times New Roman" w:cs="Times New Roman"/>
          <w:sz w:val="24"/>
          <w:szCs w:val="24"/>
        </w:rPr>
        <w:t>1. Сотрудники</w:t>
      </w:r>
      <w:r w:rsidRPr="001F04E6">
        <w:rPr>
          <w:rFonts w:ascii="Times New Roman" w:hAnsi="Times New Roman" w:cs="Times New Roman"/>
          <w:sz w:val="24"/>
          <w:szCs w:val="24"/>
        </w:rPr>
        <w:t xml:space="preserve"> Отделения имеют право:</w:t>
      </w:r>
    </w:p>
    <w:p w14:paraId="5DC21579" w14:textId="3C5E5897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запрашивать от структурных подразделений информацию, документацию й материалы, необходимые для решения вопросов, связанных с выполнением возложенных на Отделение задач;</w:t>
      </w:r>
    </w:p>
    <w:p w14:paraId="2166C637" w14:textId="471A771E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вносить на рассмотрение администрации Учреждения предложения по совершенствованию работы Отделения;</w:t>
      </w:r>
    </w:p>
    <w:p w14:paraId="6198DA96" w14:textId="607F758F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давать разъяснения, рекомендации, </w:t>
      </w:r>
      <w:r w:rsidRPr="001F04E6">
        <w:rPr>
          <w:rFonts w:ascii="Times New Roman" w:hAnsi="Times New Roman" w:cs="Times New Roman"/>
          <w:sz w:val="24"/>
          <w:szCs w:val="24"/>
        </w:rPr>
        <w:t>консультаци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но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E6" w:rsidRPr="001F04E6">
        <w:rPr>
          <w:rFonts w:ascii="Times New Roman" w:hAnsi="Times New Roman" w:cs="Times New Roman"/>
          <w:sz w:val="24"/>
          <w:szCs w:val="24"/>
        </w:rPr>
        <w:t>входящие в их компетенцию;</w:t>
      </w:r>
    </w:p>
    <w:p w14:paraId="655E7760" w14:textId="75BE41CE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пользоваться также другими правами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Федерации, Уставом и локальными актами Учреждения,</w:t>
      </w:r>
    </w:p>
    <w:p w14:paraId="74169ADA" w14:textId="33ABC16B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 xml:space="preserve">3.2. </w:t>
      </w:r>
      <w:r w:rsidR="003B47AF">
        <w:rPr>
          <w:rFonts w:ascii="Times New Roman" w:hAnsi="Times New Roman" w:cs="Times New Roman"/>
          <w:sz w:val="24"/>
          <w:szCs w:val="24"/>
        </w:rPr>
        <w:t>Сотрудн</w:t>
      </w:r>
      <w:r w:rsidRPr="001F04E6">
        <w:rPr>
          <w:rFonts w:ascii="Times New Roman" w:hAnsi="Times New Roman" w:cs="Times New Roman"/>
          <w:sz w:val="24"/>
          <w:szCs w:val="24"/>
        </w:rPr>
        <w:t>ики Отделения обязаны:</w:t>
      </w:r>
    </w:p>
    <w:p w14:paraId="7D63A55A" w14:textId="1EEF70F4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предоставлять получателям социальных услуг услуги надлежащего качества в соответствии с заключенным договором;</w:t>
      </w:r>
    </w:p>
    <w:p w14:paraId="7E27A632" w14:textId="032D87F8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соблюдать должностные обязанности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 должностной инструкцией;</w:t>
      </w:r>
    </w:p>
    <w:p w14:paraId="3A39726D" w14:textId="3652C7E8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соблюдать требования действующего законодательства и локальные нормативные акты учреждения по противодействию коррупции;</w:t>
      </w:r>
    </w:p>
    <w:p w14:paraId="78BF664E" w14:textId="3E4B3780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соблюдать Кодекс этики и служебного поведения Учреждения, правила внешнего вида, этику и деонтологию;</w:t>
      </w:r>
    </w:p>
    <w:p w14:paraId="50C0A90E" w14:textId="1ACB8C61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соблюдать Положение о сведениях конфиденциального характера Учреждения;</w:t>
      </w:r>
    </w:p>
    <w:p w14:paraId="64CFF708" w14:textId="2C02E475" w:rsidR="001F04E6" w:rsidRP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соблюдать нормы и правила пожарной безопасности, требования охраны труда и техники безопасности;</w:t>
      </w:r>
    </w:p>
    <w:p w14:paraId="1944DF33" w14:textId="63289BFA" w:rsidR="001F04E6" w:rsidRDefault="00037F3D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4E6" w:rsidRPr="001F04E6">
        <w:rPr>
          <w:rFonts w:ascii="Times New Roman" w:hAnsi="Times New Roman" w:cs="Times New Roman"/>
          <w:sz w:val="24"/>
          <w:szCs w:val="24"/>
        </w:rPr>
        <w:t xml:space="preserve"> бережно относится к имуществу Учреждения.</w:t>
      </w:r>
    </w:p>
    <w:p w14:paraId="27F4BC6F" w14:textId="77777777" w:rsidR="003B47AF" w:rsidRPr="001F04E6" w:rsidRDefault="003B47AF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337395" w14:textId="3E2D943C" w:rsidR="001F04E6" w:rsidRPr="003B47AF" w:rsidRDefault="001F04E6" w:rsidP="003B47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7A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  <w:r w:rsidR="003B47AF" w:rsidRPr="003B47AF">
        <w:rPr>
          <w:rFonts w:ascii="Times New Roman" w:hAnsi="Times New Roman" w:cs="Times New Roman"/>
          <w:b/>
          <w:bCs/>
          <w:sz w:val="28"/>
          <w:szCs w:val="28"/>
        </w:rPr>
        <w:t>сотруднико</w:t>
      </w:r>
      <w:r w:rsidRPr="003B47AF">
        <w:rPr>
          <w:rFonts w:ascii="Times New Roman" w:hAnsi="Times New Roman" w:cs="Times New Roman"/>
          <w:b/>
          <w:bCs/>
          <w:sz w:val="28"/>
          <w:szCs w:val="28"/>
        </w:rPr>
        <w:t>в Общего Отделения</w:t>
      </w:r>
      <w:r w:rsidR="003B47AF" w:rsidRPr="003B47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73AFD7" w14:textId="77777777" w:rsidR="003B47AF" w:rsidRPr="003B47AF" w:rsidRDefault="003B47AF" w:rsidP="003B47A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D69CD" w14:textId="14C62F91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 xml:space="preserve">4.1. Ответственность </w:t>
      </w:r>
      <w:r w:rsidR="003B47AF">
        <w:rPr>
          <w:rFonts w:ascii="Times New Roman" w:hAnsi="Times New Roman" w:cs="Times New Roman"/>
          <w:sz w:val="24"/>
          <w:szCs w:val="24"/>
        </w:rPr>
        <w:t>сотрудников</w:t>
      </w:r>
      <w:r w:rsidRPr="001F04E6">
        <w:rPr>
          <w:rFonts w:ascii="Times New Roman" w:hAnsi="Times New Roman" w:cs="Times New Roman"/>
          <w:sz w:val="24"/>
          <w:szCs w:val="24"/>
        </w:rPr>
        <w:t xml:space="preserve"> Отделения устанавливается их должностными инструкциями.</w:t>
      </w:r>
    </w:p>
    <w:p w14:paraId="2D183577" w14:textId="17696802" w:rsid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 xml:space="preserve">4.2. </w:t>
      </w:r>
      <w:r w:rsidR="003B47AF">
        <w:rPr>
          <w:rFonts w:ascii="Times New Roman" w:hAnsi="Times New Roman" w:cs="Times New Roman"/>
          <w:sz w:val="24"/>
          <w:szCs w:val="24"/>
        </w:rPr>
        <w:t>Сотрудники</w:t>
      </w:r>
      <w:r w:rsidRPr="001F04E6">
        <w:rPr>
          <w:rFonts w:ascii="Times New Roman" w:hAnsi="Times New Roman" w:cs="Times New Roman"/>
          <w:sz w:val="24"/>
          <w:szCs w:val="24"/>
        </w:rPr>
        <w:t xml:space="preserve"> Отделения несут ответственность за невыполнение санитарно-эпидемиологических норм и правил, охраны труда в соответствии с действующим законодательством.</w:t>
      </w:r>
    </w:p>
    <w:p w14:paraId="41C7C13C" w14:textId="77777777" w:rsidR="003B47AF" w:rsidRPr="001F04E6" w:rsidRDefault="003B47AF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6C6C99" w14:textId="4E0D6FD5" w:rsidR="001F04E6" w:rsidRPr="003B47AF" w:rsidRDefault="001F04E6" w:rsidP="003B47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7AF">
        <w:rPr>
          <w:rFonts w:ascii="Times New Roman" w:hAnsi="Times New Roman" w:cs="Times New Roman"/>
          <w:b/>
          <w:bCs/>
          <w:sz w:val="28"/>
          <w:szCs w:val="28"/>
        </w:rPr>
        <w:t>Взаимодействие Отделения с другими структурными подразделениями</w:t>
      </w:r>
      <w:r w:rsidR="00037F3D" w:rsidRPr="003B4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7AF"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="003B47AF" w:rsidRPr="003B47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9FA1C1" w14:textId="77777777" w:rsidR="003B47AF" w:rsidRPr="003B47AF" w:rsidRDefault="003B47AF" w:rsidP="003B47AF">
      <w:pPr>
        <w:pStyle w:val="a3"/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0638D" w14:textId="7A94CBD5" w:rsid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5.1. Отделение осуществляет свою деятельность во взаимодействии с другими структурными подразделениями Учреждения.</w:t>
      </w:r>
    </w:p>
    <w:p w14:paraId="395CA14A" w14:textId="77777777" w:rsidR="003B47AF" w:rsidRPr="001F04E6" w:rsidRDefault="003B47AF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77BE82" w14:textId="202183CB" w:rsidR="001F04E6" w:rsidRPr="003B47AF" w:rsidRDefault="001F04E6" w:rsidP="003B47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7AF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  <w:r w:rsidR="003B47AF" w:rsidRPr="003B47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5F8942" w14:textId="77777777" w:rsidR="003B47AF" w:rsidRPr="003B47AF" w:rsidRDefault="003B47AF" w:rsidP="003B47AF">
      <w:pPr>
        <w:pStyle w:val="a3"/>
        <w:spacing w:after="0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AD6D0" w14:textId="1185D271" w:rsidR="001F04E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6.1. Настоящее положение действует до его отмены или замены на новую редакцию.</w:t>
      </w:r>
    </w:p>
    <w:p w14:paraId="243689C5" w14:textId="55E70002" w:rsidR="00B63C96" w:rsidRPr="001F04E6" w:rsidRDefault="001F04E6" w:rsidP="001F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E6">
        <w:rPr>
          <w:rFonts w:ascii="Times New Roman" w:hAnsi="Times New Roman" w:cs="Times New Roman"/>
          <w:sz w:val="24"/>
          <w:szCs w:val="24"/>
        </w:rPr>
        <w:t>6.2. Изменения и дополнения в Положение могут быть внесены с учетом изменений действующего законодательства и (или) по мере необходимости.</w:t>
      </w:r>
    </w:p>
    <w:sectPr w:rsidR="00B63C96" w:rsidRPr="001F04E6" w:rsidSect="005254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B6E3E"/>
    <w:multiLevelType w:val="hybridMultilevel"/>
    <w:tmpl w:val="39305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41"/>
    <w:rsid w:val="00037F3D"/>
    <w:rsid w:val="001F04E6"/>
    <w:rsid w:val="00284881"/>
    <w:rsid w:val="003B47AF"/>
    <w:rsid w:val="004F2741"/>
    <w:rsid w:val="00525468"/>
    <w:rsid w:val="00756548"/>
    <w:rsid w:val="007E5F99"/>
    <w:rsid w:val="00B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D940"/>
  <w15:chartTrackingRefBased/>
  <w15:docId w15:val="{A53B0AE6-7F1F-4A7C-8A47-BC1319E4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E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254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2546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2546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2546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2546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2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userDIR</dc:creator>
  <cp:keywords/>
  <dc:description/>
  <cp:lastModifiedBy>userDIR</cp:lastModifiedBy>
  <cp:revision>9</cp:revision>
  <dcterms:created xsi:type="dcterms:W3CDTF">2023-10-31T08:30:00Z</dcterms:created>
  <dcterms:modified xsi:type="dcterms:W3CDTF">2023-11-03T07:55:00Z</dcterms:modified>
</cp:coreProperties>
</file>